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381B8" w14:textId="77777777" w:rsidR="00FE605A" w:rsidRDefault="00FE605A">
      <w:pPr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14:paraId="7814463C" w14:textId="77777777" w:rsidR="00FE605A" w:rsidRDefault="00E43B62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SITUAZIONE DI PARTENZA DELLA CLASSE </w:t>
      </w:r>
    </w:p>
    <w:p w14:paraId="3CD75632" w14:textId="77777777" w:rsidR="00FE605A" w:rsidRDefault="00FE605A">
      <w:pPr>
        <w:spacing w:after="0"/>
        <w:ind w:left="720"/>
        <w:jc w:val="both"/>
        <w:rPr>
          <w:rFonts w:ascii="Arial" w:eastAsia="Arial" w:hAnsi="Arial" w:cs="Arial"/>
          <w:b/>
          <w:sz w:val="36"/>
          <w:szCs w:val="36"/>
        </w:rPr>
      </w:pPr>
    </w:p>
    <w:p w14:paraId="2C12934F" w14:textId="77777777" w:rsidR="00FE605A" w:rsidRDefault="00E43B62">
      <w:pPr>
        <w:spacing w:after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  <w:t>1.0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  <w:u w:val="single"/>
        </w:rPr>
        <w:t>Descrizione della classe</w:t>
      </w:r>
      <w:r>
        <w:rPr>
          <w:rFonts w:ascii="Arial" w:eastAsia="Arial" w:hAnsi="Arial" w:cs="Arial"/>
          <w:sz w:val="36"/>
          <w:szCs w:val="36"/>
        </w:rPr>
        <w:t>:</w:t>
      </w:r>
    </w:p>
    <w:p w14:paraId="5FA9FAB0" w14:textId="77777777" w:rsidR="00FE605A" w:rsidRDefault="00E43B62">
      <w:pPr>
        <w:spacing w:after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  <w:t xml:space="preserve">- Numero </w:t>
      </w:r>
      <w:proofErr w:type="gramStart"/>
      <w:r>
        <w:rPr>
          <w:rFonts w:ascii="Arial" w:eastAsia="Arial" w:hAnsi="Arial" w:cs="Arial"/>
          <w:sz w:val="36"/>
          <w:szCs w:val="36"/>
        </w:rPr>
        <w:t>alunni:  20</w:t>
      </w:r>
      <w:proofErr w:type="gramEnd"/>
      <w:r>
        <w:rPr>
          <w:rFonts w:ascii="Arial" w:eastAsia="Arial" w:hAnsi="Arial" w:cs="Arial"/>
          <w:sz w:val="36"/>
          <w:szCs w:val="36"/>
        </w:rPr>
        <w:tab/>
        <w:t xml:space="preserve"> di cui maschi </w:t>
      </w:r>
      <w:r>
        <w:rPr>
          <w:rFonts w:ascii="Arial" w:eastAsia="Arial" w:hAnsi="Arial" w:cs="Arial"/>
          <w:sz w:val="36"/>
          <w:szCs w:val="36"/>
        </w:rPr>
        <w:tab/>
        <w:t xml:space="preserve"> 9</w:t>
      </w:r>
      <w:r>
        <w:rPr>
          <w:rFonts w:ascii="Arial" w:eastAsia="Arial" w:hAnsi="Arial" w:cs="Arial"/>
          <w:sz w:val="36"/>
          <w:szCs w:val="36"/>
        </w:rPr>
        <w:tab/>
        <w:t>e femmine 11</w:t>
      </w:r>
    </w:p>
    <w:p w14:paraId="17032C99" w14:textId="77777777" w:rsidR="00FE605A" w:rsidRDefault="00E43B62">
      <w:pPr>
        <w:spacing w:after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  <w:t xml:space="preserve">- Livello della classe: </w:t>
      </w:r>
      <w:proofErr w:type="gramStart"/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avanzato</w:t>
      </w:r>
      <w:proofErr w:type="gramEnd"/>
      <w:r>
        <w:rPr>
          <w:rFonts w:ascii="Arial" w:eastAsia="Arial" w:hAnsi="Arial" w:cs="Arial"/>
          <w:sz w:val="36"/>
          <w:szCs w:val="36"/>
        </w:rPr>
        <w:t>;</w:t>
      </w:r>
      <w:r>
        <w:rPr>
          <w:rFonts w:ascii="Arial" w:eastAsia="Arial" w:hAnsi="Arial" w:cs="Arial"/>
          <w:sz w:val="48"/>
          <w:szCs w:val="48"/>
        </w:rPr>
        <w:t xml:space="preserve"> </w:t>
      </w:r>
      <w:r>
        <w:rPr>
          <w:rFonts w:ascii="Arimo" w:eastAsia="Arimo" w:hAnsi="Arimo" w:cs="Arimo"/>
          <w:b/>
          <w:sz w:val="48"/>
          <w:szCs w:val="48"/>
        </w:rPr>
        <w:t>x</w:t>
      </w:r>
      <w:r>
        <w:rPr>
          <w:rFonts w:ascii="Arimo" w:eastAsia="Arimo" w:hAnsi="Arimo" w:cs="Arimo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medio - alto;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base; 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da recuperare </w:t>
      </w:r>
    </w:p>
    <w:p w14:paraId="6FD2AA51" w14:textId="77777777" w:rsidR="00FE605A" w:rsidRDefault="00FE605A">
      <w:pPr>
        <w:spacing w:after="0"/>
        <w:jc w:val="both"/>
        <w:rPr>
          <w:rFonts w:ascii="Arial" w:eastAsia="Arial" w:hAnsi="Arial" w:cs="Arial"/>
          <w:sz w:val="36"/>
          <w:szCs w:val="36"/>
        </w:rPr>
      </w:pPr>
    </w:p>
    <w:p w14:paraId="7FDCE33A" w14:textId="77777777" w:rsidR="00FE605A" w:rsidRDefault="00E43B62">
      <w:pPr>
        <w:spacing w:after="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  <w:t xml:space="preserve">- </w:t>
      </w:r>
      <w:r>
        <w:rPr>
          <w:rFonts w:ascii="Arial" w:eastAsia="Arial" w:hAnsi="Arial" w:cs="Arial"/>
          <w:sz w:val="36"/>
          <w:szCs w:val="36"/>
          <w:u w:val="single"/>
        </w:rPr>
        <w:t>Didattica e Comportamento</w:t>
      </w:r>
      <w:r>
        <w:rPr>
          <w:rFonts w:ascii="Arial" w:eastAsia="Arial" w:hAnsi="Arial" w:cs="Arial"/>
          <w:sz w:val="36"/>
          <w:szCs w:val="36"/>
        </w:rPr>
        <w:t>:</w:t>
      </w:r>
    </w:p>
    <w:p w14:paraId="5806275F" w14:textId="77777777" w:rsidR="00FE605A" w:rsidRDefault="00E43B62">
      <w:pPr>
        <w:spacing w:after="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7F2158BA" w14:textId="77777777" w:rsidR="00FE605A" w:rsidRDefault="00FE605A">
      <w:pPr>
        <w:spacing w:after="0"/>
        <w:rPr>
          <w:rFonts w:ascii="Arial" w:eastAsia="Arial" w:hAnsi="Arial" w:cs="Arial"/>
          <w:sz w:val="36"/>
          <w:szCs w:val="36"/>
        </w:rPr>
      </w:pPr>
    </w:p>
    <w:p w14:paraId="3D55C305" w14:textId="77777777" w:rsidR="00FE605A" w:rsidRDefault="00E43B62">
      <w:pPr>
        <w:numPr>
          <w:ilvl w:val="1"/>
          <w:numId w:val="1"/>
        </w:num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  <w:u w:val="single"/>
        </w:rPr>
        <w:t>Modalità di rilevazione delle risorse e dei bisogni formativi degli alunni</w:t>
      </w:r>
      <w:r>
        <w:rPr>
          <w:rFonts w:ascii="Arial" w:eastAsia="Arial" w:hAnsi="Arial" w:cs="Arial"/>
          <w:sz w:val="36"/>
          <w:szCs w:val="36"/>
        </w:rPr>
        <w:t xml:space="preserve"> (barrare la casella di interesse):  </w:t>
      </w:r>
    </w:p>
    <w:p w14:paraId="1E275C94" w14:textId="77777777" w:rsidR="00FE605A" w:rsidRDefault="00E43B62">
      <w:pPr>
        <w:ind w:left="144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MS Mincho" w:eastAsia="MS Mincho" w:hAnsi="MS Mincho" w:cs="MS Minch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analisi del curriculum scolastico; </w:t>
      </w:r>
      <w:r>
        <w:rPr>
          <w:rFonts w:ascii="MS Mincho" w:eastAsia="MS Mincho" w:hAnsi="MS Mincho" w:cs="MS Minch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 informazioni acquisite dalla scuola primaria; </w:t>
      </w:r>
      <w:r>
        <w:rPr>
          <w:rFonts w:ascii="MS Mincho" w:eastAsia="MS Mincho" w:hAnsi="MS Mincho" w:cs="MS Minch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colloqui con le famiglie e/o con gli alunni; </w:t>
      </w:r>
      <w:proofErr w:type="gramStart"/>
      <w:r>
        <w:rPr>
          <w:rFonts w:ascii="MS Mincho" w:eastAsia="MS Mincho" w:hAnsi="MS Mincho" w:cs="MS Minch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prove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oggettive di verifica e valutazione iniziale (test, questionari, griglie, interrogazioni, temi ecc.); </w:t>
      </w:r>
      <w:r>
        <w:rPr>
          <w:rFonts w:ascii="MS Mincho" w:eastAsia="MS Mincho" w:hAnsi="MS Mincho" w:cs="MS Minch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osservazioni degli alunni impegnati nelle attività didattiche;</w:t>
      </w:r>
      <w:r>
        <w:rPr>
          <w:rFonts w:ascii="MS Mincho" w:eastAsia="MS Mincho" w:hAnsi="MS Mincho" w:cs="MS Minch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_________________________</w:t>
      </w:r>
    </w:p>
    <w:p w14:paraId="6717515C" w14:textId="77777777" w:rsidR="00FE605A" w:rsidRDefault="00E43B62">
      <w:pPr>
        <w:numPr>
          <w:ilvl w:val="1"/>
          <w:numId w:val="1"/>
        </w:numPr>
        <w:spacing w:after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Suddivisione della classe in gruppi di livello (in bas</w:t>
      </w:r>
      <w:r>
        <w:rPr>
          <w:rFonts w:ascii="Arial" w:eastAsia="Arial" w:hAnsi="Arial" w:cs="Arial"/>
          <w:sz w:val="36"/>
          <w:szCs w:val="36"/>
        </w:rPr>
        <w:t>e al livello delle conoscenze e delle abilità verificate in ingresso)</w:t>
      </w:r>
    </w:p>
    <w:p w14:paraId="04992E16" w14:textId="77777777" w:rsidR="00FE605A" w:rsidRDefault="00FE605A">
      <w:pPr>
        <w:spacing w:after="0"/>
        <w:ind w:left="1440"/>
        <w:jc w:val="both"/>
        <w:rPr>
          <w:rFonts w:ascii="Arial" w:eastAsia="Arial" w:hAnsi="Arial" w:cs="Arial"/>
          <w:sz w:val="36"/>
          <w:szCs w:val="36"/>
        </w:rPr>
      </w:pPr>
    </w:p>
    <w:tbl>
      <w:tblPr>
        <w:tblStyle w:val="a"/>
        <w:tblW w:w="977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86"/>
        <w:gridCol w:w="4886"/>
      </w:tblGrid>
      <w:tr w:rsidR="00FE605A" w14:paraId="26873BCC" w14:textId="77777777">
        <w:trPr>
          <w:trHeight w:val="663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B88B" w14:textId="77777777" w:rsidR="00FE605A" w:rsidRDefault="00E43B62">
            <w:pPr>
              <w:spacing w:after="0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lastRenderedPageBreak/>
              <w:t>Primo gruppo: valutazione</w:t>
            </w:r>
          </w:p>
          <w:p w14:paraId="557968F6" w14:textId="77777777" w:rsidR="00FE605A" w:rsidRDefault="00E43B62">
            <w:pPr>
              <w:spacing w:after="0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(livello avanzato)</w:t>
            </w:r>
          </w:p>
          <w:p w14:paraId="2DBC959C" w14:textId="77777777" w:rsidR="00FE605A" w:rsidRDefault="00E43B62">
            <w:pPr>
              <w:spacing w:after="0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Alunni con un' ottima preparazione di base 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45F42" w14:textId="77777777" w:rsidR="00FE605A" w:rsidRDefault="00E43B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FE605A" w14:paraId="0876EFC4" w14:textId="77777777">
        <w:trPr>
          <w:trHeight w:val="663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CC44" w14:textId="77777777" w:rsidR="00FE605A" w:rsidRDefault="00E43B62">
            <w:pPr>
              <w:spacing w:after="0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Secondo gruppo: valutazione </w:t>
            </w:r>
          </w:p>
          <w:p w14:paraId="0562074D" w14:textId="77777777" w:rsidR="00FE605A" w:rsidRDefault="00E43B62">
            <w:pPr>
              <w:spacing w:after="0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(livello intermedio)</w:t>
            </w:r>
          </w:p>
          <w:p w14:paraId="1CBECA19" w14:textId="77777777" w:rsidR="00FE605A" w:rsidRDefault="00E43B62">
            <w:pPr>
              <w:spacing w:after="0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Alunni con una buona preparazione di base 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F29A" w14:textId="77777777" w:rsidR="00FE605A" w:rsidRDefault="00E43B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</w:tr>
      <w:tr w:rsidR="00FE605A" w14:paraId="2D4AF826" w14:textId="77777777">
        <w:trPr>
          <w:trHeight w:val="663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E24E" w14:textId="77777777" w:rsidR="00FE605A" w:rsidRDefault="00E43B62">
            <w:pPr>
              <w:spacing w:after="0"/>
              <w:rPr>
                <w:rFonts w:ascii="Arial" w:eastAsia="Arial" w:hAnsi="Arial" w:cs="Arial"/>
                <w:b/>
                <w:sz w:val="36"/>
                <w:szCs w:val="36"/>
              </w:rPr>
            </w:pPr>
            <w:proofErr w:type="gramStart"/>
            <w:r>
              <w:rPr>
                <w:rFonts w:ascii="Arial" w:eastAsia="Arial" w:hAnsi="Arial" w:cs="Arial"/>
                <w:b/>
                <w:sz w:val="36"/>
                <w:szCs w:val="36"/>
              </w:rPr>
              <w:t>Terzo  gruppo</w:t>
            </w:r>
            <w:proofErr w:type="gramEnd"/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: valutazione </w:t>
            </w:r>
          </w:p>
          <w:p w14:paraId="7C6EBBB3" w14:textId="77777777" w:rsidR="00FE605A" w:rsidRDefault="00E43B62">
            <w:pPr>
              <w:spacing w:after="0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(livello base)</w:t>
            </w:r>
          </w:p>
          <w:p w14:paraId="3F23BB69" w14:textId="77777777" w:rsidR="00FE605A" w:rsidRDefault="00E43B62">
            <w:pPr>
              <w:spacing w:after="0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Alunni con una sufficiente  preparazione di base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EDF" w14:textId="77777777" w:rsidR="00FE605A" w:rsidRDefault="00E43B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FE605A" w14:paraId="72BCD93E" w14:textId="77777777">
        <w:trPr>
          <w:trHeight w:val="883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9C4D" w14:textId="77777777" w:rsidR="00FE605A" w:rsidRDefault="00E43B62">
            <w:pPr>
              <w:spacing w:after="0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Quarto gruppo: valutazione  </w:t>
            </w:r>
          </w:p>
          <w:p w14:paraId="215F0F4A" w14:textId="77777777" w:rsidR="00FE605A" w:rsidRDefault="00E43B62">
            <w:pPr>
              <w:spacing w:after="0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(livello di prima acquisizione)</w:t>
            </w:r>
          </w:p>
          <w:p w14:paraId="56DA5123" w14:textId="77777777" w:rsidR="00FE605A" w:rsidRDefault="00E43B62">
            <w:pPr>
              <w:spacing w:after="0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Alunni con una modesta o carente  preparazione di b</w:t>
            </w:r>
            <w:r>
              <w:rPr>
                <w:rFonts w:ascii="Arial" w:eastAsia="Arial" w:hAnsi="Arial" w:cs="Arial"/>
                <w:sz w:val="36"/>
                <w:szCs w:val="36"/>
              </w:rPr>
              <w:t>ase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A1F4" w14:textId="77777777" w:rsidR="00FE605A" w:rsidRDefault="00FE605A">
            <w:pPr>
              <w:rPr>
                <w:sz w:val="40"/>
                <w:szCs w:val="40"/>
              </w:rPr>
            </w:pPr>
          </w:p>
        </w:tc>
      </w:tr>
      <w:tr w:rsidR="00FE605A" w14:paraId="172FEF02" w14:textId="77777777">
        <w:trPr>
          <w:trHeight w:val="1103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03ED" w14:textId="77777777" w:rsidR="00FE605A" w:rsidRDefault="00E43B62">
            <w:pPr>
              <w:spacing w:after="0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Casi particolari </w:t>
            </w:r>
          </w:p>
          <w:p w14:paraId="268E8439" w14:textId="77777777" w:rsidR="00FE605A" w:rsidRDefault="00E43B62">
            <w:pPr>
              <w:spacing w:after="0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Alunni con H per i quali sarà predisposto PEI; con DSA o BES (con o senza certificazione) per i quali sarà predisposto PDP o sarà organizzata una programmazione semplificata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527A" w14:textId="77777777" w:rsidR="00FE605A" w:rsidRDefault="00E43B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</w:tbl>
    <w:p w14:paraId="24F0EDA7" w14:textId="77777777" w:rsidR="00FE605A" w:rsidRDefault="00FE605A">
      <w:pPr>
        <w:widowControl w:val="0"/>
        <w:spacing w:after="0"/>
        <w:jc w:val="both"/>
        <w:rPr>
          <w:rFonts w:ascii="Arial" w:eastAsia="Arial" w:hAnsi="Arial" w:cs="Arial"/>
          <w:sz w:val="36"/>
          <w:szCs w:val="36"/>
        </w:rPr>
      </w:pPr>
    </w:p>
    <w:p w14:paraId="49D9F5E9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49BBC81B" w14:textId="77777777" w:rsidR="00FE605A" w:rsidRDefault="00E43B62">
      <w:pPr>
        <w:spacing w:after="0"/>
        <w:ind w:left="426"/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Casi Particolari: </w:t>
      </w:r>
    </w:p>
    <w:p w14:paraId="43F89331" w14:textId="77777777" w:rsidR="00FE605A" w:rsidRDefault="00FE605A">
      <w:pPr>
        <w:spacing w:after="0"/>
        <w:jc w:val="both"/>
        <w:rPr>
          <w:rFonts w:ascii="Arial" w:eastAsia="Arial" w:hAnsi="Arial" w:cs="Arial"/>
          <w:b/>
          <w:sz w:val="36"/>
          <w:szCs w:val="36"/>
        </w:rPr>
      </w:pPr>
    </w:p>
    <w:p w14:paraId="3233A168" w14:textId="77777777" w:rsidR="00FE605A" w:rsidRDefault="00FE605A">
      <w:pPr>
        <w:spacing w:after="0"/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01C3EE1F" w14:textId="77777777" w:rsidR="00FE605A" w:rsidRDefault="00FE605A">
      <w:pPr>
        <w:spacing w:after="0"/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5492DED9" w14:textId="77777777" w:rsidR="00FE605A" w:rsidRDefault="00FE605A">
      <w:pPr>
        <w:spacing w:after="0"/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217BFE88" w14:textId="77777777" w:rsidR="00FE605A" w:rsidRDefault="00FE605A">
      <w:pPr>
        <w:spacing w:after="0"/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2CE06DC4" w14:textId="77777777" w:rsidR="00FE605A" w:rsidRDefault="00FE605A">
      <w:pPr>
        <w:spacing w:after="0"/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38DFC12F" w14:textId="77777777" w:rsidR="00FE605A" w:rsidRDefault="00FE605A">
      <w:pPr>
        <w:spacing w:after="0"/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7B02FEC3" w14:textId="77777777" w:rsidR="00FE605A" w:rsidRDefault="00FE605A">
      <w:pPr>
        <w:spacing w:after="0"/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3CF4851D" w14:textId="77777777" w:rsidR="00FE605A" w:rsidRDefault="00FE605A">
      <w:pPr>
        <w:spacing w:after="0"/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0BA37032" w14:textId="77777777" w:rsidR="00FE605A" w:rsidRDefault="00E43B62">
      <w:pPr>
        <w:numPr>
          <w:ilvl w:val="0"/>
          <w:numId w:val="2"/>
        </w:numPr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METODOLOGIE e STRUMENTI DIDATTICO-EDUCATIVI</w:t>
      </w:r>
    </w:p>
    <w:p w14:paraId="1813ECA8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(barrare la casella di interesse):  </w:t>
      </w:r>
      <w:r>
        <w:rPr>
          <w:rFonts w:ascii="Arial" w:eastAsia="Arial" w:hAnsi="Arial" w:cs="Arial"/>
          <w:b/>
          <w:sz w:val="36"/>
          <w:szCs w:val="36"/>
        </w:rPr>
        <w:tab/>
      </w:r>
    </w:p>
    <w:p w14:paraId="4F6AAF3D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metodo induttivo;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metodo </w:t>
      </w:r>
      <w:proofErr w:type="gramStart"/>
      <w:r>
        <w:rPr>
          <w:rFonts w:ascii="Arial" w:eastAsia="Arial" w:hAnsi="Arial" w:cs="Arial"/>
          <w:sz w:val="36"/>
          <w:szCs w:val="36"/>
        </w:rPr>
        <w:t xml:space="preserve">deduttivo  </w:t>
      </w:r>
      <w:r>
        <w:rPr>
          <w:rFonts w:ascii="Arimo" w:eastAsia="Arimo" w:hAnsi="Arimo" w:cs="Arimo"/>
          <w:b/>
          <w:sz w:val="44"/>
          <w:szCs w:val="44"/>
        </w:rPr>
        <w:t>x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metodo scientifico;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lavoro di gruppo; </w:t>
      </w:r>
    </w:p>
    <w:p w14:paraId="4AD19891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ricerche individuali;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LABORATORIALE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altro……………</w:t>
      </w:r>
    </w:p>
    <w:p w14:paraId="65D6D19C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lezioni frontali;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lezioni interatt</w:t>
      </w:r>
      <w:r>
        <w:rPr>
          <w:rFonts w:ascii="Arial" w:eastAsia="Arial" w:hAnsi="Arial" w:cs="Arial"/>
          <w:sz w:val="36"/>
          <w:szCs w:val="36"/>
        </w:rPr>
        <w:t xml:space="preserve">ive;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osservazione diretta;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ausilio di strutture multimediali e interattive </w:t>
      </w:r>
      <w:proofErr w:type="gramStart"/>
      <w:r>
        <w:rPr>
          <w:rFonts w:ascii="Arial" w:eastAsia="Arial" w:hAnsi="Arial" w:cs="Arial"/>
          <w:sz w:val="36"/>
          <w:szCs w:val="36"/>
        </w:rPr>
        <w:t>( LIM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e PC);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dvd / cd;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problem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solving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brain </w:t>
      </w:r>
      <w:proofErr w:type="spellStart"/>
      <w:r>
        <w:rPr>
          <w:rFonts w:ascii="Arial" w:eastAsia="Arial" w:hAnsi="Arial" w:cs="Arial"/>
          <w:sz w:val="36"/>
          <w:szCs w:val="36"/>
        </w:rPr>
        <w:t>storming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; </w:t>
      </w:r>
    </w:p>
    <w:p w14:paraId="7D342CD4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lettura ad alta voce; </w:t>
      </w:r>
      <w:r>
        <w:rPr>
          <w:rFonts w:ascii="Arimo" w:eastAsia="Arimo" w:hAnsi="Arimo" w:cs="Arimo"/>
          <w:b/>
          <w:sz w:val="44"/>
          <w:szCs w:val="44"/>
        </w:rPr>
        <w:t xml:space="preserve">x </w:t>
      </w:r>
      <w:r>
        <w:rPr>
          <w:rFonts w:ascii="Arimo" w:eastAsia="Arimo" w:hAnsi="Arimo" w:cs="Arimo"/>
          <w:sz w:val="36"/>
          <w:szCs w:val="36"/>
        </w:rPr>
        <w:t>tutoraggio</w:t>
      </w:r>
    </w:p>
    <w:p w14:paraId="55A8B514" w14:textId="77777777" w:rsidR="00FE605A" w:rsidRDefault="00E43B62">
      <w:pPr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</w:p>
    <w:p w14:paraId="4437A80B" w14:textId="77777777" w:rsidR="00FE605A" w:rsidRDefault="00E43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MEZZI / STRUMENTI </w:t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 xml:space="preserve">(barrare la casella di interesse)  </w:t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</w:p>
    <w:p w14:paraId="2636776D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mo" w:eastAsia="Arimo" w:hAnsi="Arimo" w:cs="Arimo"/>
          <w:b/>
          <w:sz w:val="44"/>
          <w:szCs w:val="44"/>
        </w:rPr>
        <w:lastRenderedPageBreak/>
        <w:t>x</w:t>
      </w:r>
      <w:r>
        <w:rPr>
          <w:rFonts w:ascii="Arial" w:eastAsia="Arial" w:hAnsi="Arial" w:cs="Arial"/>
          <w:sz w:val="36"/>
          <w:szCs w:val="36"/>
        </w:rPr>
        <w:t xml:space="preserve">  libri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di testo;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testi di consultazione;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attrezzature e sussidi (strumenti tecnici  audiovisivi, laboratori ecc. …); 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altro………………………………</w:t>
      </w:r>
    </w:p>
    <w:p w14:paraId="12906ABD" w14:textId="77777777" w:rsidR="00FE605A" w:rsidRDefault="00FE605A">
      <w:pPr>
        <w:jc w:val="both"/>
        <w:rPr>
          <w:rFonts w:ascii="Arial" w:eastAsia="Arial" w:hAnsi="Arial" w:cs="Arial"/>
          <w:sz w:val="36"/>
          <w:szCs w:val="36"/>
        </w:rPr>
      </w:pPr>
    </w:p>
    <w:p w14:paraId="495B9BD7" w14:textId="77777777" w:rsidR="00FE605A" w:rsidRDefault="00E43B62">
      <w:pPr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4) PERCORSI MULTI- ED INTERDISCIPLINARI </w:t>
      </w:r>
    </w:p>
    <w:p w14:paraId="5A76765F" w14:textId="77777777" w:rsidR="00FE605A" w:rsidRDefault="00FE605A">
      <w:pPr>
        <w:jc w:val="both"/>
        <w:rPr>
          <w:rFonts w:ascii="Arial" w:eastAsia="Arial" w:hAnsi="Arial" w:cs="Arial"/>
          <w:b/>
          <w:sz w:val="36"/>
          <w:szCs w:val="36"/>
        </w:rPr>
      </w:pPr>
    </w:p>
    <w:p w14:paraId="0DA8109A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b/>
          <w:sz w:val="36"/>
          <w:szCs w:val="36"/>
        </w:rPr>
        <w:t>LABORATORI :</w:t>
      </w:r>
      <w:proofErr w:type="gramEnd"/>
      <w:r>
        <w:rPr>
          <w:rFonts w:ascii="Arial" w:eastAsia="Arial" w:hAnsi="Arial" w:cs="Arial"/>
          <w:b/>
          <w:sz w:val="36"/>
          <w:szCs w:val="36"/>
        </w:rPr>
        <w:t xml:space="preserve"> LABORATORIO TEATRALE “GABRIELLI”- LABORATORIO TEATRALE </w:t>
      </w:r>
      <w:r>
        <w:rPr>
          <w:rFonts w:ascii="Arial" w:eastAsia="Arial" w:hAnsi="Arial" w:cs="Arial"/>
          <w:b/>
          <w:sz w:val="36"/>
          <w:szCs w:val="36"/>
        </w:rPr>
        <w:t>“STAR dietro le quinte”</w:t>
      </w:r>
    </w:p>
    <w:p w14:paraId="0391A19E" w14:textId="77777777" w:rsidR="00FE605A" w:rsidRDefault="00FE605A">
      <w:pPr>
        <w:jc w:val="both"/>
        <w:rPr>
          <w:rFonts w:ascii="Arial" w:eastAsia="Arial" w:hAnsi="Arial" w:cs="Arial"/>
          <w:sz w:val="36"/>
          <w:szCs w:val="36"/>
        </w:rPr>
      </w:pPr>
    </w:p>
    <w:p w14:paraId="04F1CA52" w14:textId="77777777" w:rsidR="00FE605A" w:rsidRDefault="00E43B62">
      <w:pPr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PROGETTI: </w:t>
      </w:r>
    </w:p>
    <w:p w14:paraId="4AEB6DCD" w14:textId="77777777" w:rsidR="00FE605A" w:rsidRDefault="00FE605A">
      <w:pPr>
        <w:jc w:val="both"/>
        <w:rPr>
          <w:rFonts w:ascii="MS Mincho" w:eastAsia="MS Mincho" w:hAnsi="MS Mincho" w:cs="MS Mincho"/>
          <w:sz w:val="36"/>
          <w:szCs w:val="36"/>
        </w:rPr>
      </w:pPr>
    </w:p>
    <w:p w14:paraId="44E02C49" w14:textId="77777777" w:rsidR="00FE605A" w:rsidRDefault="00E43B62">
      <w:pPr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USCITE DIDATTICHE: </w:t>
      </w:r>
    </w:p>
    <w:p w14:paraId="670FCC0D" w14:textId="77777777" w:rsidR="00FE605A" w:rsidRDefault="00FE605A">
      <w:pPr>
        <w:jc w:val="both"/>
        <w:rPr>
          <w:rFonts w:ascii="Arial" w:eastAsia="Arial" w:hAnsi="Arial" w:cs="Arial"/>
          <w:b/>
          <w:sz w:val="36"/>
          <w:szCs w:val="36"/>
        </w:rPr>
      </w:pPr>
    </w:p>
    <w:p w14:paraId="6413FF43" w14:textId="77777777" w:rsidR="00FE605A" w:rsidRDefault="00FE605A">
      <w:pPr>
        <w:jc w:val="both"/>
        <w:rPr>
          <w:rFonts w:ascii="Arial" w:eastAsia="Arial" w:hAnsi="Arial" w:cs="Arial"/>
          <w:b/>
          <w:sz w:val="36"/>
          <w:szCs w:val="36"/>
        </w:rPr>
      </w:pPr>
    </w:p>
    <w:p w14:paraId="6E34A6CC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74EFCACE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2E4433DA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09860525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758012D6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4D5F9700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6730AD32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51713AF8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7FF013D5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3835C71E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5) PROCEDIMENTI PERSONALIZZATI PER FAVORIRE IL PROCESSO DI </w:t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  <w:t>APPRENDIMENTO E DI MATURAZIONE</w:t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 xml:space="preserve">(barrare la casella di interesse) </w:t>
      </w:r>
    </w:p>
    <w:p w14:paraId="0224A3BE" w14:textId="77777777" w:rsidR="00FE605A" w:rsidRDefault="00E43B62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</w:p>
    <w:p w14:paraId="52AA5B55" w14:textId="77777777" w:rsidR="00FE605A" w:rsidRDefault="00FE605A">
      <w:pPr>
        <w:jc w:val="both"/>
        <w:rPr>
          <w:rFonts w:ascii="Arial" w:eastAsia="Arial" w:hAnsi="Arial" w:cs="Arial"/>
          <w:b/>
          <w:sz w:val="36"/>
          <w:szCs w:val="36"/>
        </w:rPr>
      </w:pPr>
    </w:p>
    <w:p w14:paraId="6C7EA545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5.1</w:t>
      </w:r>
      <w:r>
        <w:rPr>
          <w:rFonts w:ascii="Arial" w:eastAsia="Arial" w:hAnsi="Arial" w:cs="Arial"/>
          <w:sz w:val="36"/>
          <w:szCs w:val="36"/>
        </w:rPr>
        <w:tab/>
        <w:t xml:space="preserve"> strategie per il </w:t>
      </w:r>
      <w:r>
        <w:rPr>
          <w:rFonts w:ascii="Arial" w:eastAsia="Arial" w:hAnsi="Arial" w:cs="Arial"/>
          <w:b/>
          <w:sz w:val="36"/>
          <w:szCs w:val="36"/>
        </w:rPr>
        <w:t>potenziamento / arricchimento</w:t>
      </w:r>
      <w:r>
        <w:rPr>
          <w:rFonts w:ascii="Arial" w:eastAsia="Arial" w:hAnsi="Arial" w:cs="Arial"/>
          <w:sz w:val="36"/>
          <w:szCs w:val="36"/>
        </w:rPr>
        <w:t xml:space="preserve"> delle conoscenze e delle 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  <w:t xml:space="preserve">competenze: </w:t>
      </w:r>
    </w:p>
    <w:p w14:paraId="51972D4B" w14:textId="77777777" w:rsidR="00FE605A" w:rsidRDefault="00E43B62">
      <w:pPr>
        <w:spacing w:after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approfondimento, rielaborazione e </w:t>
      </w:r>
      <w:proofErr w:type="spellStart"/>
      <w:r>
        <w:rPr>
          <w:rFonts w:ascii="Arial" w:eastAsia="Arial" w:hAnsi="Arial" w:cs="Arial"/>
          <w:sz w:val="36"/>
          <w:szCs w:val="36"/>
        </w:rPr>
        <w:t>problematizzazione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dei contenuti; </w:t>
      </w:r>
    </w:p>
    <w:p w14:paraId="2FB17F5F" w14:textId="77777777" w:rsidR="00FE605A" w:rsidRDefault="00E43B62">
      <w:pPr>
        <w:spacing w:after="0"/>
        <w:jc w:val="both"/>
        <w:rPr>
          <w:rFonts w:ascii="Arial" w:eastAsia="Arial" w:hAnsi="Arial" w:cs="Arial"/>
          <w:sz w:val="36"/>
          <w:szCs w:val="36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36"/>
          <w:szCs w:val="36"/>
        </w:rPr>
        <w:tab/>
      </w:r>
      <w:proofErr w:type="gramStart"/>
      <w:r>
        <w:rPr>
          <w:rFonts w:ascii="Arimo" w:eastAsia="Arimo" w:hAnsi="Arimo" w:cs="Arimo"/>
          <w:b/>
          <w:sz w:val="46"/>
          <w:szCs w:val="46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affidamento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di incarichi impegni e/ o di coordinamento;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valorizzazione degli interessi extrascolastici (</w:t>
      </w:r>
      <w:r>
        <w:rPr>
          <w:rFonts w:ascii="Arial" w:eastAsia="Arial" w:hAnsi="Arial" w:cs="Arial"/>
          <w:b/>
          <w:sz w:val="36"/>
          <w:szCs w:val="36"/>
        </w:rPr>
        <w:t>CURRICOLO INFORMALE E NON FORMALE</w:t>
      </w:r>
      <w:r>
        <w:rPr>
          <w:rFonts w:ascii="Arial" w:eastAsia="Arial" w:hAnsi="Arial" w:cs="Arial"/>
          <w:b/>
          <w:sz w:val="36"/>
          <w:szCs w:val="36"/>
        </w:rPr>
        <w:t>)</w:t>
      </w:r>
      <w:r>
        <w:rPr>
          <w:rFonts w:ascii="Arial" w:eastAsia="Arial" w:hAnsi="Arial" w:cs="Arial"/>
          <w:sz w:val="36"/>
          <w:szCs w:val="36"/>
        </w:rPr>
        <w:t xml:space="preserve">; </w:t>
      </w:r>
      <w:r>
        <w:rPr>
          <w:rFonts w:ascii="Arimo" w:eastAsia="Arimo" w:hAnsi="Arimo" w:cs="Arimo"/>
          <w:b/>
          <w:sz w:val="44"/>
          <w:szCs w:val="44"/>
        </w:rPr>
        <w:t xml:space="preserve">x </w:t>
      </w:r>
      <w:r>
        <w:rPr>
          <w:rFonts w:ascii="Arial" w:eastAsia="Arial" w:hAnsi="Arial" w:cs="Arial"/>
          <w:sz w:val="36"/>
          <w:szCs w:val="36"/>
        </w:rPr>
        <w:t xml:space="preserve">ricerche individuali e/o di gruppo;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impulso allo </w:t>
      </w:r>
      <w:r>
        <w:rPr>
          <w:rFonts w:ascii="Arial" w:eastAsia="Arial" w:hAnsi="Arial" w:cs="Arial"/>
          <w:sz w:val="36"/>
          <w:szCs w:val="36"/>
        </w:rPr>
        <w:tab/>
        <w:t xml:space="preserve">spirito critico e alla creatività;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lettura di testi extrascolastici 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corso integrativo di </w:t>
      </w:r>
      <w:r>
        <w:rPr>
          <w:rFonts w:ascii="Arial" w:eastAsia="Arial" w:hAnsi="Arial" w:cs="Arial"/>
          <w:sz w:val="36"/>
          <w:szCs w:val="36"/>
        </w:rPr>
        <w:tab/>
        <w:t xml:space="preserve">__________________;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altro ………………………….</w:t>
      </w:r>
    </w:p>
    <w:p w14:paraId="47703348" w14:textId="77777777" w:rsidR="00FE605A" w:rsidRDefault="00FE605A">
      <w:pPr>
        <w:jc w:val="both"/>
        <w:rPr>
          <w:rFonts w:ascii="Arial" w:eastAsia="Arial" w:hAnsi="Arial" w:cs="Arial"/>
          <w:sz w:val="36"/>
          <w:szCs w:val="36"/>
        </w:rPr>
      </w:pPr>
    </w:p>
    <w:p w14:paraId="366C2DD8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5.2</w:t>
      </w:r>
      <w:r>
        <w:rPr>
          <w:rFonts w:ascii="Arial" w:eastAsia="Arial" w:hAnsi="Arial" w:cs="Arial"/>
          <w:sz w:val="36"/>
          <w:szCs w:val="36"/>
        </w:rPr>
        <w:tab/>
        <w:t xml:space="preserve">strategie per il </w:t>
      </w:r>
      <w:r>
        <w:rPr>
          <w:rFonts w:ascii="Arial" w:eastAsia="Arial" w:hAnsi="Arial" w:cs="Arial"/>
          <w:b/>
          <w:sz w:val="36"/>
          <w:szCs w:val="36"/>
        </w:rPr>
        <w:t xml:space="preserve">sostegno / </w:t>
      </w:r>
      <w:proofErr w:type="gramStart"/>
      <w:r>
        <w:rPr>
          <w:rFonts w:ascii="Arial" w:eastAsia="Arial" w:hAnsi="Arial" w:cs="Arial"/>
          <w:b/>
          <w:sz w:val="36"/>
          <w:szCs w:val="36"/>
        </w:rPr>
        <w:t>consolidamento</w:t>
      </w:r>
      <w:r>
        <w:rPr>
          <w:rFonts w:ascii="Arial" w:eastAsia="Arial" w:hAnsi="Arial" w:cs="Arial"/>
          <w:sz w:val="36"/>
          <w:szCs w:val="36"/>
        </w:rPr>
        <w:t xml:space="preserve">  delle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conoscenze e delle competenze: </w:t>
      </w:r>
    </w:p>
    <w:p w14:paraId="6F278564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attività guidata a crescente livello di </w:t>
      </w:r>
      <w:proofErr w:type="gramStart"/>
      <w:r>
        <w:rPr>
          <w:rFonts w:ascii="Arial" w:eastAsia="Arial" w:hAnsi="Arial" w:cs="Arial"/>
          <w:sz w:val="36"/>
          <w:szCs w:val="36"/>
        </w:rPr>
        <w:t>difficoltà ;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mo" w:eastAsia="Arimo" w:hAnsi="Arimo" w:cs="Arimo"/>
          <w:b/>
          <w:sz w:val="44"/>
          <w:szCs w:val="44"/>
        </w:rPr>
        <w:t xml:space="preserve">x </w:t>
      </w:r>
      <w:r>
        <w:rPr>
          <w:rFonts w:ascii="Arial" w:eastAsia="Arial" w:hAnsi="Arial" w:cs="Arial"/>
          <w:sz w:val="36"/>
          <w:szCs w:val="36"/>
        </w:rPr>
        <w:t xml:space="preserve">esercizi di fissazione / automatizzazione delle conoscenze;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inserimento in gruppi motivati di lavoro;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stimolo ai rapporti interpersonali  con compagni più</w:t>
      </w:r>
      <w:r>
        <w:rPr>
          <w:rFonts w:ascii="Arial" w:eastAsia="Arial" w:hAnsi="Arial" w:cs="Arial"/>
          <w:sz w:val="36"/>
          <w:szCs w:val="36"/>
        </w:rPr>
        <w:t xml:space="preserve"> motivati e interessati (TUTORAGGIO) 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</w:t>
      </w:r>
      <w:r>
        <w:rPr>
          <w:rFonts w:ascii="Arial" w:eastAsia="Arial" w:hAnsi="Arial" w:cs="Arial"/>
          <w:sz w:val="36"/>
          <w:szCs w:val="36"/>
        </w:rPr>
        <w:tab/>
        <w:t xml:space="preserve">assiduo controllo dell’apprendimento, </w:t>
      </w:r>
      <w:r>
        <w:rPr>
          <w:rFonts w:ascii="Arial" w:eastAsia="Arial" w:hAnsi="Arial" w:cs="Arial"/>
          <w:sz w:val="36"/>
          <w:szCs w:val="36"/>
        </w:rPr>
        <w:lastRenderedPageBreak/>
        <w:t xml:space="preserve">con frequenti verifiche e richiami 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ab/>
        <w:t xml:space="preserve">valorizzazione </w:t>
      </w:r>
      <w:r>
        <w:rPr>
          <w:rFonts w:ascii="Arial" w:eastAsia="Arial" w:hAnsi="Arial" w:cs="Arial"/>
          <w:sz w:val="36"/>
          <w:szCs w:val="36"/>
        </w:rPr>
        <w:tab/>
        <w:t>delle esperienze extrascolastiche (</w:t>
      </w:r>
      <w:r>
        <w:rPr>
          <w:rFonts w:ascii="Arial" w:eastAsia="Arial" w:hAnsi="Arial" w:cs="Arial"/>
          <w:b/>
          <w:sz w:val="36"/>
          <w:szCs w:val="36"/>
        </w:rPr>
        <w:t>CURRICOLO INFORMALE E NON FORMALE</w:t>
      </w:r>
      <w:r>
        <w:rPr>
          <w:rFonts w:ascii="Arial" w:eastAsia="Arial" w:hAnsi="Arial" w:cs="Arial"/>
          <w:sz w:val="36"/>
          <w:szCs w:val="36"/>
        </w:rPr>
        <w:t xml:space="preserve">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corsi di recupero/ consolidamento </w:t>
      </w:r>
      <w:r>
        <w:rPr>
          <w:rFonts w:ascii="Arial" w:eastAsia="Arial" w:hAnsi="Arial" w:cs="Arial"/>
          <w:sz w:val="36"/>
          <w:szCs w:val="36"/>
        </w:rPr>
        <w:tab/>
        <w:t>……………………………….</w:t>
      </w:r>
      <w:r>
        <w:rPr>
          <w:rFonts w:ascii="Arial" w:eastAsia="Arial" w:hAnsi="Arial" w:cs="Arial"/>
          <w:sz w:val="36"/>
          <w:szCs w:val="36"/>
        </w:rPr>
        <w:t xml:space="preserve">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altro …………………</w:t>
      </w:r>
    </w:p>
    <w:p w14:paraId="5A3549EF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5.3</w:t>
      </w:r>
      <w:r>
        <w:rPr>
          <w:rFonts w:ascii="Arial" w:eastAsia="Arial" w:hAnsi="Arial" w:cs="Arial"/>
          <w:sz w:val="36"/>
          <w:szCs w:val="36"/>
        </w:rPr>
        <w:tab/>
        <w:t xml:space="preserve"> strategie per il </w:t>
      </w:r>
      <w:r>
        <w:rPr>
          <w:rFonts w:ascii="Arial" w:eastAsia="Arial" w:hAnsi="Arial" w:cs="Arial"/>
          <w:b/>
          <w:sz w:val="36"/>
          <w:szCs w:val="36"/>
        </w:rPr>
        <w:t xml:space="preserve">recupero </w:t>
      </w:r>
      <w:r>
        <w:rPr>
          <w:rFonts w:ascii="Arial" w:eastAsia="Arial" w:hAnsi="Arial" w:cs="Arial"/>
          <w:sz w:val="36"/>
          <w:szCs w:val="36"/>
        </w:rPr>
        <w:t xml:space="preserve">  delle conoscenze e delle competenze: </w:t>
      </w:r>
    </w:p>
    <w:p w14:paraId="4962325C" w14:textId="77777777" w:rsidR="00FE605A" w:rsidRDefault="00E43B62">
      <w:pPr>
        <w:spacing w:after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unità didattiche individualizzate; </w:t>
      </w:r>
      <w:proofErr w:type="gramStart"/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studio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assistito in classe ( guidati da alunni tutor) ;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diversificazione / adattamento dei contenuti disciplinari 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assidu</w:t>
      </w:r>
      <w:r>
        <w:rPr>
          <w:rFonts w:ascii="Arial" w:eastAsia="Arial" w:hAnsi="Arial" w:cs="Arial"/>
          <w:sz w:val="36"/>
          <w:szCs w:val="36"/>
        </w:rPr>
        <w:t xml:space="preserve">o controllo dell’apprendimento con frequenti verifiche e richiami 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coinvolgimento in attività collettive ( es. lavoro di gruppo ) 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affidamento di compiti a crescente livello di difficoltà e/ o di responsabilità;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corso di recupero………………………..; </w:t>
      </w:r>
    </w:p>
    <w:p w14:paraId="5732D9C6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altro</w:t>
      </w:r>
      <w:proofErr w:type="gramEnd"/>
      <w:r>
        <w:rPr>
          <w:rFonts w:ascii="Arial" w:eastAsia="Arial" w:hAnsi="Arial" w:cs="Arial"/>
          <w:sz w:val="36"/>
          <w:szCs w:val="36"/>
        </w:rPr>
        <w:t>……………………………</w:t>
      </w:r>
    </w:p>
    <w:p w14:paraId="54D95F6A" w14:textId="77777777" w:rsidR="00FE605A" w:rsidRDefault="00FE605A">
      <w:pPr>
        <w:jc w:val="both"/>
        <w:rPr>
          <w:rFonts w:ascii="Arial" w:eastAsia="Arial" w:hAnsi="Arial" w:cs="Arial"/>
          <w:b/>
          <w:sz w:val="36"/>
          <w:szCs w:val="36"/>
        </w:rPr>
      </w:pPr>
    </w:p>
    <w:p w14:paraId="322E4139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6) STRUMENTI DI VERIFICA DEL LIVELLO DI APPRENDIMENTO </w:t>
      </w:r>
      <w:r>
        <w:rPr>
          <w:rFonts w:ascii="Arial" w:eastAsia="Arial" w:hAnsi="Arial" w:cs="Arial"/>
          <w:sz w:val="36"/>
          <w:szCs w:val="36"/>
        </w:rPr>
        <w:t xml:space="preserve">(barrare la casella di interesse) </w:t>
      </w:r>
    </w:p>
    <w:p w14:paraId="3388E7C6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26305605" w14:textId="77777777" w:rsidR="00FE605A" w:rsidRDefault="00E43B62">
      <w:pPr>
        <w:jc w:val="both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Conoscenze e abilità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</w:p>
    <w:p w14:paraId="2760D569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interrogazioni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conversazioni / dibattiti;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esercitazioni individuali e collettive; </w:t>
      </w:r>
    </w:p>
    <w:p w14:paraId="48E7DD95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relazioni; </w:t>
      </w:r>
      <w:proofErr w:type="gramStart"/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prove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scritt</w:t>
      </w:r>
      <w:r>
        <w:rPr>
          <w:rFonts w:ascii="Arial" w:eastAsia="Arial" w:hAnsi="Arial" w:cs="Arial"/>
          <w:sz w:val="36"/>
          <w:szCs w:val="36"/>
        </w:rPr>
        <w:t xml:space="preserve">e;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prove pratiche;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test oggettivi;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altro…………………….</w:t>
      </w:r>
    </w:p>
    <w:p w14:paraId="022C7F10" w14:textId="77777777" w:rsidR="00FE605A" w:rsidRDefault="00FE605A">
      <w:pPr>
        <w:jc w:val="both"/>
        <w:rPr>
          <w:rFonts w:ascii="Arial" w:eastAsia="Arial" w:hAnsi="Arial" w:cs="Arial"/>
          <w:b/>
          <w:sz w:val="36"/>
          <w:szCs w:val="36"/>
        </w:rPr>
      </w:pPr>
    </w:p>
    <w:p w14:paraId="00134BCD" w14:textId="77777777" w:rsidR="00FE605A" w:rsidRDefault="00E43B62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7) STRUMENTI DI VERIFICA DEL LIVELLO DI COMPETENZA</w:t>
      </w:r>
    </w:p>
    <w:p w14:paraId="7F4FB9C8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30973B57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COMPITI DI REALTA’ (Specificare tipologia e tempi di realizzazione):</w:t>
      </w:r>
    </w:p>
    <w:p w14:paraId="34CC5418" w14:textId="77777777" w:rsidR="00FE605A" w:rsidRDefault="00FE605A">
      <w:pPr>
        <w:jc w:val="both"/>
        <w:rPr>
          <w:rFonts w:ascii="Arial" w:eastAsia="Arial" w:hAnsi="Arial" w:cs="Arial"/>
          <w:sz w:val="36"/>
          <w:szCs w:val="36"/>
        </w:rPr>
      </w:pPr>
    </w:p>
    <w:p w14:paraId="1DC2EE3E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OSSERVAZIONI FINALIZZATE IN SITUAZIONE (Specificare la modalità e gli strume</w:t>
      </w:r>
      <w:r>
        <w:rPr>
          <w:rFonts w:ascii="Arial" w:eastAsia="Arial" w:hAnsi="Arial" w:cs="Arial"/>
          <w:sz w:val="36"/>
          <w:szCs w:val="36"/>
        </w:rPr>
        <w:t>nti):</w:t>
      </w:r>
    </w:p>
    <w:p w14:paraId="5A3A8BFA" w14:textId="77777777" w:rsidR="00FE605A" w:rsidRDefault="00FE605A">
      <w:pPr>
        <w:jc w:val="both"/>
        <w:rPr>
          <w:rFonts w:ascii="Arial" w:eastAsia="Arial" w:hAnsi="Arial" w:cs="Arial"/>
          <w:sz w:val="36"/>
          <w:szCs w:val="36"/>
        </w:rPr>
      </w:pPr>
    </w:p>
    <w:p w14:paraId="1318CC4A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NARRAZIONE E/O AUTOBIOGRAFIA COGNITIVA (Ricostruzione metacognitiva del processo di apprendimento e di consolidamento della competenza attivato nell’ambito di un’attività programmata):</w:t>
      </w:r>
    </w:p>
    <w:p w14:paraId="3961FDE3" w14:textId="77777777" w:rsidR="00FE605A" w:rsidRDefault="00FE605A">
      <w:pPr>
        <w:jc w:val="both"/>
        <w:rPr>
          <w:rFonts w:ascii="Arial" w:eastAsia="Arial" w:hAnsi="Arial" w:cs="Arial"/>
          <w:b/>
          <w:sz w:val="36"/>
          <w:szCs w:val="36"/>
        </w:rPr>
      </w:pPr>
    </w:p>
    <w:p w14:paraId="7F55C07B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8) CRITERI DI VALUTAZIONE</w:t>
      </w:r>
      <w:proofErr w:type="gramStart"/>
      <w:r>
        <w:rPr>
          <w:rFonts w:ascii="Arial" w:eastAsia="Arial" w:hAnsi="Arial" w:cs="Arial"/>
          <w:b/>
          <w:sz w:val="36"/>
          <w:szCs w:val="36"/>
        </w:rPr>
        <w:t xml:space="preserve">   </w:t>
      </w:r>
      <w:r>
        <w:rPr>
          <w:rFonts w:ascii="Arial" w:eastAsia="Arial" w:hAnsi="Arial" w:cs="Arial"/>
          <w:sz w:val="36"/>
          <w:szCs w:val="36"/>
        </w:rPr>
        <w:t>(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barrare la casella di interesse)  </w:t>
      </w:r>
    </w:p>
    <w:p w14:paraId="17C638C7" w14:textId="77777777" w:rsidR="00FE605A" w:rsidRDefault="00E43B62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</w:p>
    <w:p w14:paraId="2A7CFB24" w14:textId="77777777" w:rsidR="00FE605A" w:rsidRDefault="00E43B62">
      <w:pPr>
        <w:spacing w:after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valutazione come sistematica verifica dell’efficacia e dell’adeguatezza della programmazione per la correzione di eventuali errori di impostazione; </w:t>
      </w:r>
      <w:proofErr w:type="gramStart"/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valutazione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come incentivo al perseguimento dell’obiettivo del massimo possibile sviluppo della personalità (valutazione formativa ); </w:t>
      </w:r>
    </w:p>
    <w:p w14:paraId="17BB6D8C" w14:textId="77777777" w:rsidR="00FE605A" w:rsidRDefault="00E43B62">
      <w:pPr>
        <w:spacing w:after="0"/>
        <w:jc w:val="both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valutazione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come confronto fra risultati previsti, tenendo conto della situazione di partenza, attesi e raggiunti  (</w:t>
      </w:r>
      <w:r>
        <w:rPr>
          <w:rFonts w:ascii="Arial" w:eastAsia="Arial" w:hAnsi="Arial" w:cs="Arial"/>
          <w:sz w:val="36"/>
          <w:szCs w:val="36"/>
        </w:rPr>
        <w:t xml:space="preserve">valutazione sommativa); 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misurazione / valutazione </w:t>
      </w:r>
      <w:r>
        <w:rPr>
          <w:rFonts w:ascii="Arial" w:eastAsia="Arial" w:hAnsi="Arial" w:cs="Arial"/>
          <w:sz w:val="36"/>
          <w:szCs w:val="36"/>
        </w:rPr>
        <w:lastRenderedPageBreak/>
        <w:t xml:space="preserve">dell’eventuale distanza degli apprendimenti dell’alunno dallo standard di riferimento (valutazione comparativa) ; </w:t>
      </w:r>
      <w:r>
        <w:rPr>
          <w:rFonts w:ascii="Arimo" w:eastAsia="Arimo" w:hAnsi="Arimo" w:cs="Arimo"/>
          <w:sz w:val="36"/>
          <w:szCs w:val="36"/>
        </w:rPr>
        <w:t>☐</w:t>
      </w:r>
      <w:r>
        <w:rPr>
          <w:rFonts w:ascii="Arial" w:eastAsia="Arial" w:hAnsi="Arial" w:cs="Arial"/>
          <w:sz w:val="36"/>
          <w:szCs w:val="36"/>
        </w:rPr>
        <w:t xml:space="preserve">  valutazione finalizzata all’orientamento delle scelte future ;</w:t>
      </w:r>
    </w:p>
    <w:p w14:paraId="0C6642B1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valutazione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inizial</w:t>
      </w:r>
      <w:r>
        <w:rPr>
          <w:rFonts w:ascii="Arial" w:eastAsia="Arial" w:hAnsi="Arial" w:cs="Arial"/>
          <w:sz w:val="36"/>
          <w:szCs w:val="36"/>
        </w:rPr>
        <w:t xml:space="preserve">e 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valutazione formativa in itinere;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 valutazione sommativa conclusiva </w:t>
      </w:r>
      <w:r>
        <w:rPr>
          <w:rFonts w:ascii="Arial" w:eastAsia="Arial" w:hAnsi="Arial" w:cs="Arial"/>
          <w:sz w:val="36"/>
          <w:szCs w:val="36"/>
        </w:rPr>
        <w:tab/>
      </w:r>
    </w:p>
    <w:p w14:paraId="4A1947EF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Per i criteri di valutazione si rimanda al Protocollo di Valutazione d’Istituto. </w:t>
      </w:r>
    </w:p>
    <w:p w14:paraId="46E9682D" w14:textId="77777777" w:rsidR="00FE605A" w:rsidRDefault="00FE605A">
      <w:pPr>
        <w:jc w:val="both"/>
        <w:rPr>
          <w:rFonts w:ascii="Arial" w:eastAsia="Arial" w:hAnsi="Arial" w:cs="Arial"/>
          <w:b/>
          <w:sz w:val="36"/>
          <w:szCs w:val="36"/>
        </w:rPr>
      </w:pPr>
    </w:p>
    <w:p w14:paraId="034E63B6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9) RAPPORTI CON LE FAMIGLIE </w:t>
      </w:r>
      <w:r>
        <w:rPr>
          <w:rFonts w:ascii="Arial" w:eastAsia="Arial" w:hAnsi="Arial" w:cs="Arial"/>
          <w:sz w:val="36"/>
          <w:szCs w:val="36"/>
        </w:rPr>
        <w:t xml:space="preserve">(barrare la casella di interesse)  </w:t>
      </w:r>
    </w:p>
    <w:p w14:paraId="7153FD07" w14:textId="77777777" w:rsidR="00FE605A" w:rsidRDefault="00FE605A">
      <w:pPr>
        <w:ind w:left="426"/>
        <w:jc w:val="both"/>
        <w:rPr>
          <w:rFonts w:ascii="Arial" w:eastAsia="Arial" w:hAnsi="Arial" w:cs="Arial"/>
          <w:b/>
          <w:sz w:val="36"/>
          <w:szCs w:val="36"/>
        </w:rPr>
      </w:pPr>
    </w:p>
    <w:p w14:paraId="3E1EF36D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colloqui programmati secondo modalità stabilite nel Collegio dei Docenti; </w:t>
      </w:r>
      <w:r>
        <w:rPr>
          <w:rFonts w:ascii="Arimo" w:eastAsia="Arimo" w:hAnsi="Arimo" w:cs="Arimo"/>
          <w:b/>
          <w:sz w:val="44"/>
          <w:szCs w:val="44"/>
        </w:rPr>
        <w:t>x</w:t>
      </w:r>
      <w:r>
        <w:rPr>
          <w:rFonts w:ascii="Arial" w:eastAsia="Arial" w:hAnsi="Arial" w:cs="Arial"/>
          <w:sz w:val="36"/>
          <w:szCs w:val="36"/>
        </w:rPr>
        <w:t xml:space="preserve"> comunicazioni e/ o convocazioni in casi particolari. </w:t>
      </w:r>
    </w:p>
    <w:p w14:paraId="446D6D25" w14:textId="77777777" w:rsidR="00FE605A" w:rsidRDefault="00FE605A">
      <w:pPr>
        <w:jc w:val="both"/>
        <w:rPr>
          <w:rFonts w:ascii="Arial" w:eastAsia="Arial" w:hAnsi="Arial" w:cs="Arial"/>
          <w:sz w:val="36"/>
          <w:szCs w:val="36"/>
        </w:rPr>
      </w:pPr>
    </w:p>
    <w:p w14:paraId="35010866" w14:textId="77777777" w:rsidR="00FE605A" w:rsidRDefault="00FE605A">
      <w:pPr>
        <w:jc w:val="both"/>
        <w:rPr>
          <w:rFonts w:ascii="Arial" w:eastAsia="Arial" w:hAnsi="Arial" w:cs="Arial"/>
          <w:sz w:val="36"/>
          <w:szCs w:val="36"/>
        </w:rPr>
      </w:pPr>
      <w:bookmarkStart w:id="2" w:name="_heading=h.30j0zll" w:colFirst="0" w:colLast="0"/>
      <w:bookmarkEnd w:id="2"/>
    </w:p>
    <w:p w14:paraId="03ABF060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Roma, </w:t>
      </w:r>
    </w:p>
    <w:p w14:paraId="763132A4" w14:textId="77777777" w:rsidR="00FE605A" w:rsidRDefault="00E43B62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  <w:t>Firma docenti</w:t>
      </w:r>
      <w:r>
        <w:rPr>
          <w:rFonts w:ascii="Arial" w:eastAsia="Arial" w:hAnsi="Arial" w:cs="Arial"/>
          <w:sz w:val="36"/>
          <w:szCs w:val="36"/>
        </w:rPr>
        <w:tab/>
      </w:r>
    </w:p>
    <w:p w14:paraId="5870BE61" w14:textId="77777777" w:rsidR="00FE605A" w:rsidRDefault="00E43B62">
      <w:pPr>
        <w:tabs>
          <w:tab w:val="left" w:pos="3360"/>
        </w:tabs>
        <w:rPr>
          <w:sz w:val="40"/>
          <w:szCs w:val="40"/>
        </w:rPr>
      </w:pPr>
      <w:r>
        <w:rPr>
          <w:rFonts w:ascii="Arial" w:eastAsia="Arial" w:hAnsi="Arial" w:cs="Arial"/>
          <w:sz w:val="36"/>
          <w:szCs w:val="36"/>
        </w:rPr>
        <w:tab/>
      </w:r>
    </w:p>
    <w:sectPr w:rsidR="00FE605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5A5FD" w14:textId="77777777" w:rsidR="00E43B62" w:rsidRDefault="00E43B62">
      <w:pPr>
        <w:spacing w:after="0"/>
      </w:pPr>
      <w:r>
        <w:separator/>
      </w:r>
    </w:p>
  </w:endnote>
  <w:endnote w:type="continuationSeparator" w:id="0">
    <w:p w14:paraId="0C749F4A" w14:textId="77777777" w:rsidR="00E43B62" w:rsidRDefault="00E43B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BBED5" w14:textId="77777777" w:rsidR="00FE605A" w:rsidRDefault="00E43B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87564">
      <w:rPr>
        <w:sz w:val="20"/>
        <w:szCs w:val="20"/>
      </w:rPr>
      <w:fldChar w:fldCharType="separate"/>
    </w:r>
    <w:r w:rsidR="0058756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7553D" w14:textId="77777777" w:rsidR="00E43B62" w:rsidRDefault="00E43B62">
      <w:pPr>
        <w:spacing w:after="0"/>
      </w:pPr>
      <w:r>
        <w:separator/>
      </w:r>
    </w:p>
  </w:footnote>
  <w:footnote w:type="continuationSeparator" w:id="0">
    <w:p w14:paraId="69D8350F" w14:textId="77777777" w:rsidR="00E43B62" w:rsidRDefault="00E43B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D572C" w14:textId="77777777" w:rsidR="00FE605A" w:rsidRDefault="00E43B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0"/>
      <w:jc w:val="center"/>
      <w:rPr>
        <w:rFonts w:ascii="Comic Sans MS" w:eastAsia="Comic Sans MS" w:hAnsi="Comic Sans MS" w:cs="Comic Sans MS"/>
        <w:b/>
        <w:sz w:val="20"/>
        <w:szCs w:val="20"/>
      </w:rPr>
    </w:pPr>
    <w:r>
      <w:rPr>
        <w:rFonts w:ascii="Comic Sans MS" w:eastAsia="Comic Sans MS" w:hAnsi="Comic Sans MS" w:cs="Comic Sans MS"/>
        <w:b/>
        <w:sz w:val="20"/>
        <w:szCs w:val="20"/>
      </w:rPr>
      <w:t>I.C. "GIUSEPPE IMPAST</w:t>
    </w:r>
    <w:r>
      <w:rPr>
        <w:rFonts w:ascii="Comic Sans MS" w:eastAsia="Comic Sans MS" w:hAnsi="Comic Sans MS" w:cs="Comic Sans MS"/>
        <w:b/>
        <w:sz w:val="20"/>
        <w:szCs w:val="20"/>
      </w:rPr>
      <w:t>ATO"</w:t>
    </w:r>
  </w:p>
  <w:p w14:paraId="79B5F598" w14:textId="77777777" w:rsidR="00FE605A" w:rsidRDefault="00FE60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0"/>
      <w:jc w:val="center"/>
      <w:rPr>
        <w:rFonts w:ascii="Comic Sans MS" w:eastAsia="Comic Sans MS" w:hAnsi="Comic Sans MS" w:cs="Comic Sans MS"/>
        <w:b/>
        <w:sz w:val="20"/>
        <w:szCs w:val="20"/>
      </w:rPr>
    </w:pPr>
  </w:p>
  <w:p w14:paraId="549BB46A" w14:textId="77777777" w:rsidR="00FE605A" w:rsidRDefault="00E43B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0"/>
      <w:jc w:val="center"/>
      <w:rPr>
        <w:rFonts w:ascii="Comic Sans MS" w:eastAsia="Comic Sans MS" w:hAnsi="Comic Sans MS" w:cs="Comic Sans MS"/>
        <w:b/>
        <w:sz w:val="20"/>
        <w:szCs w:val="20"/>
      </w:rPr>
    </w:pPr>
    <w:r>
      <w:rPr>
        <w:rFonts w:ascii="Comic Sans MS" w:eastAsia="Comic Sans MS" w:hAnsi="Comic Sans MS" w:cs="Comic Sans MS"/>
        <w:b/>
        <w:sz w:val="20"/>
        <w:szCs w:val="20"/>
      </w:rPr>
      <w:t>PROGRAMMAZIONE EDUCATIVO-DIDATTICA ANNUALE</w:t>
    </w:r>
  </w:p>
  <w:p w14:paraId="74652B6F" w14:textId="77777777" w:rsidR="00FE605A" w:rsidRDefault="00E43B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0"/>
      <w:jc w:val="center"/>
      <w:rPr>
        <w:rFonts w:ascii="Comic Sans MS" w:eastAsia="Comic Sans MS" w:hAnsi="Comic Sans MS" w:cs="Comic Sans MS"/>
        <w:b/>
        <w:sz w:val="20"/>
        <w:szCs w:val="20"/>
      </w:rPr>
    </w:pPr>
    <w:proofErr w:type="spellStart"/>
    <w:r>
      <w:rPr>
        <w:rFonts w:ascii="Comic Sans MS" w:eastAsia="Comic Sans MS" w:hAnsi="Comic Sans MS" w:cs="Comic Sans MS"/>
        <w:b/>
        <w:sz w:val="20"/>
        <w:szCs w:val="20"/>
      </w:rPr>
      <w:t>a.s.</w:t>
    </w:r>
    <w:proofErr w:type="spellEnd"/>
    <w:r>
      <w:rPr>
        <w:rFonts w:ascii="Comic Sans MS" w:eastAsia="Comic Sans MS" w:hAnsi="Comic Sans MS" w:cs="Comic Sans MS"/>
        <w:b/>
        <w:sz w:val="20"/>
        <w:szCs w:val="20"/>
      </w:rPr>
      <w:t xml:space="preserve"> 2022-2023</w:t>
    </w:r>
  </w:p>
  <w:p w14:paraId="684034DD" w14:textId="77777777" w:rsidR="00FE605A" w:rsidRDefault="00FE60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0"/>
      <w:jc w:val="both"/>
      <w:rPr>
        <w:rFonts w:ascii="Comic Sans MS" w:eastAsia="Comic Sans MS" w:hAnsi="Comic Sans MS" w:cs="Comic Sans MS"/>
        <w:b/>
        <w:sz w:val="20"/>
        <w:szCs w:val="20"/>
      </w:rPr>
    </w:pPr>
  </w:p>
  <w:p w14:paraId="0238DFBA" w14:textId="77777777" w:rsidR="00FE605A" w:rsidRDefault="00E43B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0"/>
      <w:jc w:val="both"/>
      <w:rPr>
        <w:rFonts w:ascii="Comic Sans MS" w:eastAsia="Comic Sans MS" w:hAnsi="Comic Sans MS" w:cs="Comic Sans MS"/>
        <w:b/>
        <w:sz w:val="20"/>
        <w:szCs w:val="20"/>
      </w:rPr>
    </w:pPr>
    <w:r>
      <w:rPr>
        <w:rFonts w:ascii="Comic Sans MS" w:eastAsia="Comic Sans MS" w:hAnsi="Comic Sans MS" w:cs="Comic Sans MS"/>
        <w:b/>
        <w:sz w:val="20"/>
        <w:szCs w:val="20"/>
      </w:rPr>
      <w:t xml:space="preserve">CLASSE   </w:t>
    </w:r>
    <w:r>
      <w:rPr>
        <w:rFonts w:ascii="Comic Sans MS" w:eastAsia="Comic Sans MS" w:hAnsi="Comic Sans MS" w:cs="Comic Sans MS"/>
        <w:b/>
        <w:sz w:val="20"/>
        <w:szCs w:val="20"/>
      </w:rPr>
      <w:tab/>
    </w:r>
    <w:r>
      <w:rPr>
        <w:rFonts w:ascii="Comic Sans MS" w:eastAsia="Comic Sans MS" w:hAnsi="Comic Sans MS" w:cs="Comic Sans MS"/>
        <w:b/>
        <w:sz w:val="20"/>
        <w:szCs w:val="20"/>
      </w:rPr>
      <w:tab/>
    </w:r>
  </w:p>
  <w:p w14:paraId="5AEB8316" w14:textId="77777777" w:rsidR="00FE605A" w:rsidRDefault="00E43B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0"/>
      <w:jc w:val="both"/>
      <w:rPr>
        <w:rFonts w:ascii="Comic Sans MS" w:eastAsia="Comic Sans MS" w:hAnsi="Comic Sans MS" w:cs="Comic Sans MS"/>
        <w:b/>
        <w:sz w:val="20"/>
        <w:szCs w:val="20"/>
      </w:rPr>
    </w:pPr>
    <w:r>
      <w:rPr>
        <w:rFonts w:ascii="Comic Sans MS" w:eastAsia="Comic Sans MS" w:hAnsi="Comic Sans MS" w:cs="Comic Sans MS"/>
        <w:b/>
        <w:sz w:val="20"/>
        <w:szCs w:val="20"/>
      </w:rPr>
      <w:t xml:space="preserve">DOCENTE       </w:t>
    </w:r>
  </w:p>
  <w:p w14:paraId="1810DCC1" w14:textId="77777777" w:rsidR="00FE605A" w:rsidRDefault="00E43B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0"/>
      <w:jc w:val="both"/>
      <w:rPr>
        <w:sz w:val="20"/>
        <w:szCs w:val="20"/>
      </w:rPr>
    </w:pPr>
    <w:r>
      <w:rPr>
        <w:rFonts w:ascii="Comic Sans MS" w:eastAsia="Comic Sans MS" w:hAnsi="Comic Sans MS" w:cs="Comic Sans MS"/>
        <w:b/>
        <w:sz w:val="20"/>
        <w:szCs w:val="20"/>
      </w:rPr>
      <w:t xml:space="preserve">DISCIPLINA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24C1"/>
    <w:multiLevelType w:val="multilevel"/>
    <w:tmpl w:val="78D02D5E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6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3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195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>
    <w:nsid w:val="2F6A3A2D"/>
    <w:multiLevelType w:val="multilevel"/>
    <w:tmpl w:val="18FCEAC8"/>
    <w:lvl w:ilvl="0">
      <w:start w:val="1"/>
      <w:numFmt w:val="decimal"/>
      <w:lvlText w:val="%1."/>
      <w:lvlJc w:val="left"/>
      <w:pPr>
        <w:ind w:left="324" w:hanging="3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48" w:hanging="70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56" w:hanging="6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564" w:hanging="68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272" w:hanging="67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980" w:hanging="6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5688" w:hanging="64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6396" w:hanging="636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46394C33"/>
    <w:multiLevelType w:val="multilevel"/>
    <w:tmpl w:val="0726A54E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6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3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195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5A"/>
    <w:rsid w:val="00587564"/>
    <w:rsid w:val="00E43B62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58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outlineLvl w:val="0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color w:val="000000"/>
      <w:u w:color="000000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paragraph" w:styleId="Paragrafoelenco">
    <w:name w:val="List Paragraph"/>
    <w:basedOn w:val="Normale"/>
    <w:uiPriority w:val="34"/>
    <w:qFormat/>
    <w:rsid w:val="004D5D56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YI8PTpVQuHrbWLsmjSMRnRwuQ==">AMUW2mVjRA+1S/rm27YrvofS8x/J4KdtokWHobcCiuUrEVwf3lWaFBsaN/cmWkNbgzd0DDyCLpfRJwuO9QYJPNLdpRz16cmZQUMR13rYL1jWTXC9VpemGstWoxTo8n4LtNVIPzdLCIsX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867</Words>
  <Characters>4944</Characters>
  <Application>Microsoft Macintosh Word</Application>
  <DocSecurity>0</DocSecurity>
  <Lines>41</Lines>
  <Paragraphs>11</Paragraphs>
  <ScaleCrop>false</ScaleCrop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Castagnoli</cp:lastModifiedBy>
  <cp:revision>2</cp:revision>
  <dcterms:created xsi:type="dcterms:W3CDTF">2022-11-03T10:30:00Z</dcterms:created>
  <dcterms:modified xsi:type="dcterms:W3CDTF">2022-11-03T10:30:00Z</dcterms:modified>
</cp:coreProperties>
</file>